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52" w:type="dxa"/>
        <w:tblInd w:w="-567" w:type="dxa"/>
        <w:tblBorders>
          <w:bottom w:val="double" w:sz="4" w:space="0" w:color="auto"/>
          <w:insideV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39"/>
        <w:gridCol w:w="7613"/>
      </w:tblGrid>
      <w:tr w:rsidR="00421380" w14:paraId="1564F46B" w14:textId="77777777" w:rsidTr="00272FFC">
        <w:tc>
          <w:tcPr>
            <w:tcW w:w="2639" w:type="dxa"/>
          </w:tcPr>
          <w:p w14:paraId="7D5BFB4A" w14:textId="39B1BB0C" w:rsidR="00421380" w:rsidRDefault="00421380" w:rsidP="00421380">
            <w:pPr>
              <w:pStyle w:val="Contenudetableau"/>
              <w:snapToGrid w:val="0"/>
              <w:jc w:val="both"/>
              <w:rPr>
                <w:b/>
                <w:bCs/>
              </w:rPr>
            </w:pPr>
            <w:r>
              <w:rPr>
                <w:noProof/>
              </w:rPr>
              <w:drawing>
                <wp:inline distT="0" distB="0" distL="0" distR="0" wp14:anchorId="37B75308" wp14:editId="5F900F18">
                  <wp:extent cx="1238250" cy="1047115"/>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047115"/>
                          </a:xfrm>
                          <a:prstGeom prst="rect">
                            <a:avLst/>
                          </a:prstGeom>
                          <a:noFill/>
                          <a:ln>
                            <a:noFill/>
                          </a:ln>
                        </pic:spPr>
                      </pic:pic>
                    </a:graphicData>
                  </a:graphic>
                </wp:inline>
              </w:drawing>
            </w:r>
          </w:p>
        </w:tc>
        <w:tc>
          <w:tcPr>
            <w:tcW w:w="7613" w:type="dxa"/>
          </w:tcPr>
          <w:p w14:paraId="4677C713" w14:textId="1488E401" w:rsidR="005738E9" w:rsidRDefault="005738E9" w:rsidP="00421380">
            <w:pPr>
              <w:ind w:left="395" w:right="5"/>
              <w:jc w:val="both"/>
            </w:pPr>
            <w:r>
              <w:rPr>
                <w:b/>
                <w:bCs/>
              </w:rPr>
              <w:t xml:space="preserve">                                                         </w:t>
            </w:r>
            <w:r w:rsidRPr="005738E9">
              <w:t>Ceyrat le 15 mars 2022</w:t>
            </w:r>
          </w:p>
          <w:p w14:paraId="629FB52E" w14:textId="77777777" w:rsidR="005738E9" w:rsidRPr="005738E9" w:rsidRDefault="005738E9" w:rsidP="00421380">
            <w:pPr>
              <w:ind w:left="395" w:right="5"/>
              <w:jc w:val="both"/>
            </w:pPr>
          </w:p>
          <w:p w14:paraId="058191F6" w14:textId="5938FD81" w:rsidR="00272FFC" w:rsidRPr="00272FFC" w:rsidRDefault="00272FFC" w:rsidP="00272FFC">
            <w:pPr>
              <w:suppressAutoHyphens w:val="0"/>
              <w:ind w:left="-192" w:firstLine="192"/>
              <w:rPr>
                <w:rFonts w:ascii="Arial" w:hAnsi="Arial" w:cs="Arial"/>
                <w:iCs/>
                <w:lang w:eastAsia="fr-FR"/>
              </w:rPr>
            </w:pPr>
            <w:r>
              <w:rPr>
                <w:rFonts w:ascii="Arial" w:hAnsi="Arial" w:cs="Arial"/>
                <w:lang w:eastAsia="fr-FR"/>
              </w:rPr>
              <w:t xml:space="preserve">  </w:t>
            </w:r>
            <w:r w:rsidRPr="00272FFC">
              <w:rPr>
                <w:rFonts w:ascii="Arial" w:hAnsi="Arial" w:cs="Arial"/>
                <w:lang w:eastAsia="fr-FR"/>
              </w:rPr>
              <w:t>A Madame la Principale du collège Henri Pourrat de Ceyrat</w:t>
            </w:r>
            <w:r>
              <w:rPr>
                <w:rFonts w:ascii="Arial" w:hAnsi="Arial" w:cs="Arial"/>
                <w:lang w:eastAsia="fr-FR"/>
              </w:rPr>
              <w:t xml:space="preserve">   </w:t>
            </w:r>
            <w:r w:rsidRPr="00272FFC">
              <w:rPr>
                <w:rFonts w:ascii="Arial" w:hAnsi="Arial" w:cs="Arial"/>
                <w:lang w:eastAsia="fr-FR"/>
              </w:rPr>
              <w:t xml:space="preserve">                        </w:t>
            </w:r>
            <w:r>
              <w:rPr>
                <w:rFonts w:ascii="Arial" w:hAnsi="Arial" w:cs="Arial"/>
                <w:lang w:eastAsia="fr-FR"/>
              </w:rPr>
              <w:t xml:space="preserve">                    </w:t>
            </w:r>
            <w:r w:rsidRPr="00272FFC">
              <w:rPr>
                <w:rFonts w:ascii="Arial" w:hAnsi="Arial" w:cs="Arial"/>
                <w:iCs/>
                <w:lang w:eastAsia="fr-FR"/>
              </w:rPr>
              <w:t xml:space="preserve">A Madame le professeur d’allemand et les parents d’élèves               </w:t>
            </w:r>
            <w:r w:rsidRPr="00272FFC">
              <w:rPr>
                <w:rFonts w:ascii="Arial" w:hAnsi="Arial" w:cs="Arial"/>
                <w:iCs/>
                <w:lang w:eastAsia="fr-FR"/>
              </w:rPr>
              <w:tab/>
            </w:r>
            <w:r w:rsidRPr="00272FFC">
              <w:rPr>
                <w:rFonts w:ascii="Arial" w:hAnsi="Arial" w:cs="Arial"/>
                <w:iCs/>
                <w:lang w:eastAsia="fr-FR"/>
              </w:rPr>
              <w:tab/>
              <w:t xml:space="preserve">          des collèges de CEYRAT- BEAUMONT</w:t>
            </w:r>
            <w:r w:rsidRPr="00272FFC">
              <w:rPr>
                <w:rFonts w:ascii="Arial" w:hAnsi="Arial" w:cs="Arial"/>
                <w:iCs/>
                <w:sz w:val="28"/>
                <w:szCs w:val="28"/>
                <w:lang w:eastAsia="fr-FR"/>
              </w:rPr>
              <w:t>.</w:t>
            </w:r>
          </w:p>
          <w:p w14:paraId="7F26FA80" w14:textId="7CD2B719" w:rsidR="00421380" w:rsidRPr="00F77512" w:rsidRDefault="00421380" w:rsidP="00421380">
            <w:pPr>
              <w:ind w:left="395" w:right="5"/>
              <w:jc w:val="both"/>
              <w:rPr>
                <w:b/>
                <w:bCs/>
                <w:sz w:val="28"/>
                <w:szCs w:val="28"/>
              </w:rPr>
            </w:pPr>
          </w:p>
        </w:tc>
      </w:tr>
      <w:tr w:rsidR="005738E9" w14:paraId="281007DB" w14:textId="77777777" w:rsidTr="00272FFC">
        <w:tc>
          <w:tcPr>
            <w:tcW w:w="2639" w:type="dxa"/>
          </w:tcPr>
          <w:p w14:paraId="1AB4593B" w14:textId="77777777" w:rsidR="005738E9" w:rsidRDefault="005738E9" w:rsidP="00421380">
            <w:pPr>
              <w:pStyle w:val="Contenudetableau"/>
              <w:snapToGrid w:val="0"/>
              <w:jc w:val="both"/>
              <w:rPr>
                <w:noProof/>
              </w:rPr>
            </w:pPr>
          </w:p>
        </w:tc>
        <w:tc>
          <w:tcPr>
            <w:tcW w:w="7613" w:type="dxa"/>
          </w:tcPr>
          <w:p w14:paraId="13CFDAF8" w14:textId="77777777" w:rsidR="005738E9" w:rsidRDefault="005738E9" w:rsidP="00421380">
            <w:pPr>
              <w:ind w:left="395" w:right="5"/>
              <w:jc w:val="both"/>
              <w:rPr>
                <w:b/>
                <w:bCs/>
              </w:rPr>
            </w:pPr>
          </w:p>
        </w:tc>
      </w:tr>
    </w:tbl>
    <w:p w14:paraId="1EE1D49C" w14:textId="77777777" w:rsidR="008B0494" w:rsidRDefault="008B0494" w:rsidP="008B0494">
      <w:pPr>
        <w:suppressAutoHyphens w:val="0"/>
        <w:ind w:hanging="426"/>
        <w:rPr>
          <w:rFonts w:ascii="Arial" w:hAnsi="Arial" w:cs="Arial"/>
          <w:lang w:eastAsia="fr-FR"/>
        </w:rPr>
      </w:pPr>
    </w:p>
    <w:p w14:paraId="231B5336" w14:textId="316F88DA" w:rsidR="00272FFC" w:rsidRPr="00272FFC" w:rsidRDefault="00272FFC" w:rsidP="008B0494">
      <w:pPr>
        <w:suppressAutoHyphens w:val="0"/>
        <w:ind w:hanging="426"/>
        <w:rPr>
          <w:rFonts w:ascii="Calibri" w:hAnsi="Calibri" w:cs="Calibri"/>
          <w:b/>
          <w:bCs/>
          <w:sz w:val="28"/>
          <w:szCs w:val="28"/>
          <w:u w:val="single"/>
          <w:lang w:eastAsia="fr-FR"/>
        </w:rPr>
      </w:pPr>
      <w:r w:rsidRPr="00272FFC">
        <w:rPr>
          <w:rFonts w:ascii="Arial" w:hAnsi="Arial" w:cs="Arial"/>
          <w:sz w:val="28"/>
          <w:szCs w:val="28"/>
          <w:lang w:eastAsia="fr-FR"/>
        </w:rPr>
        <w:t>1</w:t>
      </w:r>
      <w:r w:rsidRPr="00272FFC">
        <w:rPr>
          <w:rFonts w:ascii="Arial" w:hAnsi="Arial" w:cs="Arial"/>
          <w:b/>
          <w:bCs/>
          <w:sz w:val="28"/>
          <w:szCs w:val="28"/>
          <w:u w:val="single"/>
          <w:lang w:eastAsia="fr-FR"/>
        </w:rPr>
        <w:t xml:space="preserve">/ </w:t>
      </w:r>
      <w:r w:rsidRPr="00272FFC">
        <w:rPr>
          <w:rFonts w:ascii="Calibri" w:hAnsi="Calibri" w:cs="Calibri"/>
          <w:b/>
          <w:bCs/>
          <w:sz w:val="28"/>
          <w:szCs w:val="28"/>
          <w:u w:val="single"/>
          <w:lang w:eastAsia="fr-FR"/>
        </w:rPr>
        <w:t>PRESENTATION DU COMITE DE JUMELAGE franco-allemand CEYRAT / BERATZHAUSEN en Bavière :</w:t>
      </w:r>
    </w:p>
    <w:p w14:paraId="6A53FD7B" w14:textId="77777777" w:rsidR="00272FFC" w:rsidRPr="00272FFC" w:rsidRDefault="00272FFC" w:rsidP="008B0494">
      <w:pPr>
        <w:suppressAutoHyphens w:val="0"/>
        <w:ind w:hanging="426"/>
        <w:rPr>
          <w:rFonts w:ascii="Calibri" w:hAnsi="Calibri" w:cs="Calibri"/>
          <w:lang w:eastAsia="fr-FR"/>
        </w:rPr>
      </w:pPr>
    </w:p>
    <w:p w14:paraId="333040BC" w14:textId="77777777" w:rsidR="00272FFC" w:rsidRPr="00272FFC" w:rsidRDefault="00272FFC" w:rsidP="008B0494">
      <w:pPr>
        <w:suppressAutoHyphens w:val="0"/>
        <w:ind w:hanging="426"/>
        <w:rPr>
          <w:rFonts w:ascii="Calibri" w:hAnsi="Calibri" w:cs="Calibri"/>
          <w:b/>
          <w:lang w:eastAsia="fr-FR"/>
        </w:rPr>
      </w:pPr>
      <w:r w:rsidRPr="00272FFC">
        <w:rPr>
          <w:rFonts w:ascii="Calibri" w:hAnsi="Calibri" w:cs="Calibri"/>
          <w:b/>
          <w:lang w:eastAsia="fr-FR"/>
        </w:rPr>
        <w:t>Ce comité est une association qui, depuis 47 ans, a pour mission de favoriser les rencontres entre adultes mais surtout entre jeunes : filles et garçons, de nos deux villes jumelles.</w:t>
      </w:r>
    </w:p>
    <w:p w14:paraId="5D303919" w14:textId="77777777" w:rsidR="00272FFC" w:rsidRPr="00272FFC" w:rsidRDefault="00272FFC" w:rsidP="008B0494">
      <w:pPr>
        <w:suppressAutoHyphens w:val="0"/>
        <w:ind w:hanging="426"/>
        <w:rPr>
          <w:rFonts w:ascii="Calibri" w:hAnsi="Calibri" w:cs="Calibri"/>
          <w:b/>
          <w:lang w:eastAsia="fr-FR"/>
        </w:rPr>
      </w:pPr>
    </w:p>
    <w:p w14:paraId="1E0B54E4" w14:textId="77777777" w:rsidR="00272FFC" w:rsidRPr="00272FFC" w:rsidRDefault="00272FFC" w:rsidP="008B0494">
      <w:pPr>
        <w:suppressAutoHyphens w:val="0"/>
        <w:ind w:hanging="426"/>
        <w:rPr>
          <w:rFonts w:ascii="Calibri" w:hAnsi="Calibri" w:cs="Calibri"/>
          <w:lang w:eastAsia="fr-FR"/>
        </w:rPr>
      </w:pPr>
    </w:p>
    <w:p w14:paraId="33C47C61" w14:textId="77777777" w:rsidR="00272FFC" w:rsidRPr="00272FFC" w:rsidRDefault="00272FFC" w:rsidP="008B0494">
      <w:pPr>
        <w:suppressAutoHyphens w:val="0"/>
        <w:ind w:hanging="426"/>
        <w:rPr>
          <w:rFonts w:ascii="Calibri" w:hAnsi="Calibri" w:cs="Calibri"/>
          <w:lang w:eastAsia="fr-FR"/>
        </w:rPr>
      </w:pPr>
      <w:bookmarkStart w:id="0" w:name="_Hlk98249791"/>
      <w:r w:rsidRPr="00272FFC">
        <w:rPr>
          <w:rFonts w:ascii="Calibri" w:hAnsi="Calibri" w:cs="Calibri"/>
          <w:b/>
          <w:sz w:val="28"/>
          <w:szCs w:val="28"/>
          <w:lang w:eastAsia="fr-FR"/>
        </w:rPr>
        <w:t>2</w:t>
      </w:r>
      <w:r w:rsidRPr="00272FFC">
        <w:rPr>
          <w:rFonts w:ascii="Calibri" w:hAnsi="Calibri" w:cs="Calibri"/>
          <w:bCs/>
          <w:sz w:val="28"/>
          <w:szCs w:val="28"/>
          <w:lang w:eastAsia="fr-FR"/>
        </w:rPr>
        <w:t xml:space="preserve">/ </w:t>
      </w:r>
      <w:r w:rsidRPr="00272FFC">
        <w:rPr>
          <w:rFonts w:ascii="Calibri" w:hAnsi="Calibri" w:cs="Calibri"/>
          <w:b/>
          <w:sz w:val="28"/>
          <w:szCs w:val="28"/>
          <w:u w:val="single"/>
          <w:lang w:eastAsia="fr-FR"/>
        </w:rPr>
        <w:t>RENCONTRES/ ECHANGES</w:t>
      </w:r>
      <w:r w:rsidRPr="00272FFC">
        <w:rPr>
          <w:rFonts w:ascii="Calibri" w:hAnsi="Calibri" w:cs="Calibri"/>
          <w:b/>
          <w:sz w:val="28"/>
          <w:szCs w:val="28"/>
          <w:lang w:eastAsia="fr-FR"/>
        </w:rPr>
        <w:t> :</w:t>
      </w:r>
      <w:r w:rsidRPr="00272FFC">
        <w:rPr>
          <w:rFonts w:ascii="Calibri" w:hAnsi="Calibri" w:cs="Calibri"/>
          <w:sz w:val="28"/>
          <w:szCs w:val="28"/>
          <w:lang w:eastAsia="fr-FR"/>
        </w:rPr>
        <w:t xml:space="preserve"> </w:t>
      </w:r>
      <w:r w:rsidRPr="00272FFC">
        <w:rPr>
          <w:rFonts w:ascii="Calibri" w:hAnsi="Calibri" w:cs="Calibri"/>
          <w:lang w:eastAsia="fr-FR"/>
        </w:rPr>
        <w:t xml:space="preserve">Chaque année 2 groupes de jeunes de BERATZHAUSEN et de CEYRAT </w:t>
      </w:r>
      <w:bookmarkEnd w:id="0"/>
      <w:r w:rsidRPr="00272FFC">
        <w:rPr>
          <w:rFonts w:ascii="Calibri" w:hAnsi="Calibri" w:cs="Calibri"/>
          <w:lang w:eastAsia="fr-FR"/>
        </w:rPr>
        <w:t xml:space="preserve">se retrouvent pour vivre une dizaine de jours ensemble. Une année la rencontre a lieu à Ceyrat et l’année suivante en Bavière </w:t>
      </w:r>
      <w:r w:rsidRPr="00272FFC">
        <w:rPr>
          <w:rFonts w:ascii="Calibri" w:hAnsi="Calibri" w:cs="Calibri"/>
          <w:b/>
          <w:bCs/>
          <w:lang w:eastAsia="fr-FR"/>
        </w:rPr>
        <w:t>(en 2020-21, aucune rencontre cause Covid).</w:t>
      </w:r>
    </w:p>
    <w:p w14:paraId="13E46F01" w14:textId="77777777" w:rsidR="00272FFC" w:rsidRPr="00272FFC" w:rsidRDefault="00272FFC" w:rsidP="008B0494">
      <w:pPr>
        <w:suppressAutoHyphens w:val="0"/>
        <w:ind w:hanging="426"/>
        <w:rPr>
          <w:rFonts w:ascii="Calibri" w:hAnsi="Calibri" w:cs="Calibri"/>
          <w:lang w:eastAsia="fr-FR"/>
        </w:rPr>
      </w:pPr>
      <w:r w:rsidRPr="00272FFC">
        <w:rPr>
          <w:rFonts w:ascii="Calibri" w:hAnsi="Calibri" w:cs="Calibri"/>
          <w:lang w:eastAsia="fr-FR"/>
        </w:rPr>
        <w:t>Chaque groupe est constitué d’une dizaine de jeunes de 14 à 17 ans.</w:t>
      </w:r>
    </w:p>
    <w:p w14:paraId="3D834411" w14:textId="77777777" w:rsidR="00272FFC" w:rsidRPr="00272FFC" w:rsidRDefault="00272FFC" w:rsidP="008B0494">
      <w:pPr>
        <w:suppressAutoHyphens w:val="0"/>
        <w:ind w:hanging="426"/>
        <w:rPr>
          <w:rFonts w:ascii="Calibri" w:hAnsi="Calibri" w:cs="Calibri"/>
          <w:lang w:eastAsia="fr-FR"/>
        </w:rPr>
      </w:pPr>
    </w:p>
    <w:p w14:paraId="6FD71DAF" w14:textId="199CDA4D" w:rsidR="00272FFC" w:rsidRPr="00272FFC" w:rsidRDefault="00272FFC" w:rsidP="008B0494">
      <w:pPr>
        <w:suppressAutoHyphens w:val="0"/>
        <w:ind w:hanging="426"/>
        <w:rPr>
          <w:rFonts w:ascii="Calibri" w:hAnsi="Calibri" w:cs="Calibri"/>
          <w:lang w:eastAsia="fr-FR"/>
        </w:rPr>
      </w:pPr>
      <w:r w:rsidRPr="00272FFC">
        <w:rPr>
          <w:rFonts w:ascii="Calibri" w:hAnsi="Calibri" w:cs="Calibri"/>
          <w:lang w:eastAsia="fr-FR"/>
        </w:rPr>
        <w:t>Le principe de ces échanges repose sur un hébergement dans les familles d’accueil, comprenant si possible un jeune ceyratois (ou habitant d’une commune rattachée au collège ou d’une commune avoisinante) et sur des activités culturelles, sportives et ludiques.</w:t>
      </w:r>
    </w:p>
    <w:p w14:paraId="2A9AB6CA" w14:textId="77777777" w:rsidR="00272FFC" w:rsidRPr="00272FFC" w:rsidRDefault="00272FFC" w:rsidP="008B0494">
      <w:pPr>
        <w:suppressAutoHyphens w:val="0"/>
        <w:ind w:hanging="426"/>
        <w:rPr>
          <w:rFonts w:ascii="Calibri" w:hAnsi="Calibri" w:cs="Calibri"/>
          <w:lang w:eastAsia="fr-FR"/>
        </w:rPr>
      </w:pPr>
    </w:p>
    <w:p w14:paraId="0C6332BC" w14:textId="77777777" w:rsidR="00272FFC" w:rsidRPr="00272FFC" w:rsidRDefault="00272FFC" w:rsidP="008B0494">
      <w:pPr>
        <w:suppressAutoHyphens w:val="0"/>
        <w:ind w:hanging="426"/>
        <w:rPr>
          <w:rFonts w:ascii="Calibri" w:hAnsi="Calibri" w:cs="Calibri"/>
          <w:lang w:eastAsia="fr-FR"/>
        </w:rPr>
      </w:pPr>
      <w:r w:rsidRPr="00272FFC">
        <w:rPr>
          <w:rFonts w:ascii="Calibri" w:hAnsi="Calibri" w:cs="Calibri"/>
          <w:b/>
          <w:u w:val="single"/>
          <w:lang w:eastAsia="fr-FR"/>
        </w:rPr>
        <w:t>Tout jeune de 14 à 17 ans</w:t>
      </w:r>
      <w:r w:rsidRPr="00272FFC">
        <w:rPr>
          <w:rFonts w:ascii="Calibri" w:hAnsi="Calibri" w:cs="Calibri"/>
          <w:lang w:eastAsia="fr-FR"/>
        </w:rPr>
        <w:t xml:space="preserve"> peut participer à ces échanges, qu’il soit germaniste ou non. Les jeunes allemands parlent souvent l’anglais.</w:t>
      </w:r>
    </w:p>
    <w:p w14:paraId="549E177C" w14:textId="77777777" w:rsidR="00272FFC" w:rsidRPr="00272FFC" w:rsidRDefault="00272FFC" w:rsidP="008B0494">
      <w:pPr>
        <w:suppressAutoHyphens w:val="0"/>
        <w:ind w:hanging="426"/>
        <w:rPr>
          <w:rFonts w:ascii="Calibri" w:hAnsi="Calibri" w:cs="Calibri"/>
          <w:lang w:eastAsia="fr-FR"/>
        </w:rPr>
      </w:pPr>
    </w:p>
    <w:p w14:paraId="4FF7CAEF" w14:textId="77777777" w:rsidR="00272FFC" w:rsidRPr="00272FFC" w:rsidRDefault="00272FFC" w:rsidP="008B0494">
      <w:pPr>
        <w:suppressAutoHyphens w:val="0"/>
        <w:ind w:hanging="426"/>
        <w:rPr>
          <w:rFonts w:ascii="Calibri" w:hAnsi="Calibri" w:cs="Calibri"/>
          <w:lang w:eastAsia="fr-FR"/>
        </w:rPr>
      </w:pPr>
      <w:r w:rsidRPr="00272FFC">
        <w:rPr>
          <w:rFonts w:ascii="Calibri" w:hAnsi="Calibri" w:cs="Calibri"/>
          <w:lang w:eastAsia="fr-FR"/>
        </w:rPr>
        <w:t xml:space="preserve">Le but de ces échanges est de progresser dans la langue, dans la découverte d’un autre pays, d’une autre culture et d’autres coutumes au sein de notre Europe mais aussi de susciter des amitiés durables, comme nous le vivons déjà. </w:t>
      </w:r>
    </w:p>
    <w:p w14:paraId="70311953" w14:textId="77777777" w:rsidR="00272FFC" w:rsidRPr="00272FFC" w:rsidRDefault="00272FFC" w:rsidP="008B0494">
      <w:pPr>
        <w:suppressAutoHyphens w:val="0"/>
        <w:ind w:hanging="426"/>
        <w:rPr>
          <w:rFonts w:ascii="Calibri" w:hAnsi="Calibri" w:cs="Calibri"/>
          <w:lang w:eastAsia="fr-FR"/>
        </w:rPr>
      </w:pPr>
    </w:p>
    <w:p w14:paraId="26A57193" w14:textId="313C06E2" w:rsidR="00272FFC" w:rsidRDefault="00272FFC" w:rsidP="008B0494">
      <w:pPr>
        <w:suppressAutoHyphens w:val="0"/>
        <w:ind w:hanging="426"/>
        <w:rPr>
          <w:rFonts w:ascii="Calibri" w:hAnsi="Calibri" w:cs="Calibri"/>
          <w:b/>
          <w:lang w:eastAsia="fr-FR"/>
        </w:rPr>
      </w:pPr>
      <w:r w:rsidRPr="00272FFC">
        <w:rPr>
          <w:rFonts w:ascii="Calibri" w:hAnsi="Calibri" w:cs="Calibri"/>
          <w:b/>
          <w:lang w:eastAsia="fr-FR"/>
        </w:rPr>
        <w:t xml:space="preserve">Le comité de jumelage demande l’acquittement d’une adhésion annuelle, elle est de 12€ par famille, couvrant également l’assistance aux personnes en déplacement occasionnel (Contrat </w:t>
      </w:r>
      <w:proofErr w:type="spellStart"/>
      <w:r w:rsidRPr="00272FFC">
        <w:rPr>
          <w:rFonts w:ascii="Calibri" w:hAnsi="Calibri" w:cs="Calibri"/>
          <w:b/>
          <w:lang w:eastAsia="fr-FR"/>
        </w:rPr>
        <w:t>Maif</w:t>
      </w:r>
      <w:proofErr w:type="spellEnd"/>
      <w:r w:rsidRPr="00272FFC">
        <w:rPr>
          <w:rFonts w:ascii="Calibri" w:hAnsi="Calibri" w:cs="Calibri"/>
          <w:b/>
          <w:lang w:eastAsia="fr-FR"/>
        </w:rPr>
        <w:t>).</w:t>
      </w:r>
    </w:p>
    <w:p w14:paraId="66E0DB99" w14:textId="77777777" w:rsidR="00FF2870" w:rsidRPr="00272FFC" w:rsidRDefault="00FF2870" w:rsidP="008B0494">
      <w:pPr>
        <w:suppressAutoHyphens w:val="0"/>
        <w:ind w:hanging="426"/>
        <w:rPr>
          <w:rFonts w:ascii="Calibri" w:hAnsi="Calibri" w:cs="Calibri"/>
          <w:b/>
          <w:lang w:eastAsia="fr-FR"/>
        </w:rPr>
      </w:pPr>
    </w:p>
    <w:p w14:paraId="156CB0C8" w14:textId="5B557211" w:rsidR="008B0494" w:rsidRPr="00FF2870" w:rsidRDefault="008B0494" w:rsidP="008B0494">
      <w:pPr>
        <w:suppressAutoHyphens w:val="0"/>
        <w:ind w:hanging="426"/>
        <w:rPr>
          <w:rFonts w:ascii="Calibri" w:hAnsi="Calibri" w:cs="Calibri"/>
          <w:sz w:val="28"/>
          <w:szCs w:val="28"/>
          <w:lang w:eastAsia="fr-FR"/>
        </w:rPr>
      </w:pPr>
      <w:r w:rsidRPr="00FF2870">
        <w:rPr>
          <w:rFonts w:ascii="Calibri" w:hAnsi="Calibri" w:cs="Calibri"/>
          <w:b/>
          <w:sz w:val="28"/>
          <w:szCs w:val="28"/>
          <w:lang w:eastAsia="fr-FR"/>
        </w:rPr>
        <w:t xml:space="preserve">3/ </w:t>
      </w:r>
      <w:r w:rsidRPr="00272FFC">
        <w:rPr>
          <w:rFonts w:ascii="Calibri" w:hAnsi="Calibri" w:cs="Calibri"/>
          <w:b/>
          <w:sz w:val="28"/>
          <w:szCs w:val="28"/>
          <w:u w:val="single"/>
          <w:lang w:eastAsia="fr-FR"/>
        </w:rPr>
        <w:t>RENCONTRE</w:t>
      </w:r>
      <w:r w:rsidR="00FF2870" w:rsidRPr="00FF2870">
        <w:rPr>
          <w:rFonts w:ascii="Calibri" w:hAnsi="Calibri" w:cs="Calibri"/>
          <w:b/>
          <w:sz w:val="28"/>
          <w:szCs w:val="28"/>
          <w:u w:val="single"/>
          <w:lang w:eastAsia="fr-FR"/>
        </w:rPr>
        <w:t xml:space="preserve"> à </w:t>
      </w:r>
      <w:proofErr w:type="spellStart"/>
      <w:r w:rsidR="00FF2870" w:rsidRPr="00FF2870">
        <w:rPr>
          <w:rFonts w:ascii="Calibri" w:hAnsi="Calibri" w:cs="Calibri"/>
          <w:b/>
          <w:sz w:val="28"/>
          <w:szCs w:val="28"/>
          <w:u w:val="single"/>
          <w:lang w:eastAsia="fr-FR"/>
        </w:rPr>
        <w:t>Beratzhausen</w:t>
      </w:r>
      <w:proofErr w:type="spellEnd"/>
      <w:r w:rsidR="00FF2870" w:rsidRPr="00FF2870">
        <w:rPr>
          <w:rFonts w:ascii="Calibri" w:hAnsi="Calibri" w:cs="Calibri"/>
          <w:b/>
          <w:sz w:val="28"/>
          <w:szCs w:val="28"/>
          <w:u w:val="single"/>
          <w:lang w:eastAsia="fr-FR"/>
        </w:rPr>
        <w:t xml:space="preserve"> du 20 au 27 août 2022</w:t>
      </w:r>
      <w:r w:rsidRPr="00272FFC">
        <w:rPr>
          <w:rFonts w:ascii="Calibri" w:hAnsi="Calibri" w:cs="Calibri"/>
          <w:b/>
          <w:sz w:val="28"/>
          <w:szCs w:val="28"/>
          <w:lang w:eastAsia="fr-FR"/>
        </w:rPr>
        <w:t> :</w:t>
      </w:r>
      <w:r w:rsidRPr="00272FFC">
        <w:rPr>
          <w:rFonts w:ascii="Calibri" w:hAnsi="Calibri" w:cs="Calibri"/>
          <w:sz w:val="28"/>
          <w:szCs w:val="28"/>
          <w:lang w:eastAsia="fr-FR"/>
        </w:rPr>
        <w:t xml:space="preserve"> </w:t>
      </w:r>
    </w:p>
    <w:p w14:paraId="6E891D0E" w14:textId="5C571FD2" w:rsidR="00272FFC" w:rsidRPr="00272FFC" w:rsidRDefault="00272FFC" w:rsidP="008B0494">
      <w:pPr>
        <w:suppressAutoHyphens w:val="0"/>
        <w:ind w:hanging="426"/>
        <w:rPr>
          <w:rFonts w:ascii="Calibri" w:hAnsi="Calibri" w:cs="Calibri"/>
          <w:lang w:eastAsia="fr-FR"/>
        </w:rPr>
      </w:pPr>
      <w:r w:rsidRPr="00272FFC">
        <w:rPr>
          <w:rFonts w:ascii="Calibri" w:hAnsi="Calibri" w:cs="Calibri"/>
          <w:lang w:eastAsia="fr-FR"/>
        </w:rPr>
        <w:t xml:space="preserve">Le voyage A/R par </w:t>
      </w:r>
      <w:proofErr w:type="spellStart"/>
      <w:r w:rsidRPr="00272FFC">
        <w:rPr>
          <w:rFonts w:ascii="Calibri" w:hAnsi="Calibri" w:cs="Calibri"/>
          <w:lang w:eastAsia="fr-FR"/>
        </w:rPr>
        <w:t>Flixbus</w:t>
      </w:r>
      <w:proofErr w:type="spellEnd"/>
      <w:r w:rsidRPr="00272FFC">
        <w:rPr>
          <w:rFonts w:ascii="Calibri" w:hAnsi="Calibri" w:cs="Calibri"/>
          <w:lang w:eastAsia="fr-FR"/>
        </w:rPr>
        <w:t>, Clermont-Lyon puis, Lyon-Munich se poursuit en train Munich-</w:t>
      </w:r>
      <w:proofErr w:type="spellStart"/>
      <w:r w:rsidRPr="00272FFC">
        <w:rPr>
          <w:rFonts w:ascii="Calibri" w:hAnsi="Calibri" w:cs="Calibri"/>
          <w:lang w:eastAsia="fr-FR"/>
        </w:rPr>
        <w:t>Beratzhausen</w:t>
      </w:r>
      <w:proofErr w:type="spellEnd"/>
      <w:r w:rsidRPr="00272FFC">
        <w:rPr>
          <w:rFonts w:ascii="Calibri" w:hAnsi="Calibri" w:cs="Calibri"/>
          <w:lang w:eastAsia="fr-FR"/>
        </w:rPr>
        <w:t xml:space="preserve"> ; </w:t>
      </w:r>
      <w:r w:rsidRPr="00272FFC">
        <w:rPr>
          <w:rFonts w:ascii="Calibri" w:hAnsi="Calibri" w:cs="Calibri"/>
          <w:b/>
          <w:bCs/>
          <w:lang w:eastAsia="fr-FR"/>
        </w:rPr>
        <w:t>le coût total s’élève à 132€ / voyageur (adhésion non comprise)</w:t>
      </w:r>
      <w:r w:rsidRPr="00272FFC">
        <w:rPr>
          <w:rFonts w:ascii="Calibri" w:hAnsi="Calibri" w:cs="Calibri"/>
          <w:lang w:eastAsia="fr-FR"/>
        </w:rPr>
        <w:t xml:space="preserve"> à charge des familles, compte tenu d’une participation de 28€ du comité.</w:t>
      </w:r>
    </w:p>
    <w:p w14:paraId="1D2CA2BE" w14:textId="77777777" w:rsidR="00272FFC" w:rsidRPr="00272FFC" w:rsidRDefault="00272FFC" w:rsidP="008B0494">
      <w:pPr>
        <w:suppressAutoHyphens w:val="0"/>
        <w:ind w:hanging="426"/>
        <w:rPr>
          <w:rFonts w:ascii="Calibri" w:hAnsi="Calibri" w:cs="Calibri"/>
          <w:lang w:eastAsia="fr-FR"/>
        </w:rPr>
      </w:pPr>
    </w:p>
    <w:p w14:paraId="546C01DA" w14:textId="77777777" w:rsidR="00272FFC" w:rsidRPr="00272FFC" w:rsidRDefault="00272FFC" w:rsidP="008B0494">
      <w:pPr>
        <w:suppressAutoHyphens w:val="0"/>
        <w:ind w:hanging="426"/>
        <w:rPr>
          <w:rFonts w:ascii="Calibri" w:hAnsi="Calibri" w:cs="Calibri"/>
          <w:lang w:eastAsia="fr-FR"/>
        </w:rPr>
      </w:pPr>
      <w:r w:rsidRPr="00272FFC">
        <w:rPr>
          <w:rFonts w:ascii="Calibri" w:hAnsi="Calibri" w:cs="Calibri"/>
          <w:lang w:eastAsia="fr-FR"/>
        </w:rPr>
        <w:t xml:space="preserve">Le groupe français est encadré par 2 jeunes adultes pendant toute la durée du voyage et du séjour, le groupe allemand organisateur ayant son propre encadrement. </w:t>
      </w:r>
    </w:p>
    <w:p w14:paraId="4E8FF631" w14:textId="77777777" w:rsidR="00272FFC" w:rsidRPr="00272FFC" w:rsidRDefault="00272FFC" w:rsidP="008B0494">
      <w:pPr>
        <w:suppressAutoHyphens w:val="0"/>
        <w:ind w:hanging="426"/>
        <w:rPr>
          <w:rFonts w:ascii="Calibri" w:hAnsi="Calibri" w:cs="Calibri"/>
          <w:lang w:eastAsia="fr-FR"/>
        </w:rPr>
      </w:pPr>
    </w:p>
    <w:p w14:paraId="03E48228" w14:textId="77777777" w:rsidR="00272FFC" w:rsidRPr="00272FFC" w:rsidRDefault="00272FFC" w:rsidP="008B0494">
      <w:pPr>
        <w:suppressAutoHyphens w:val="0"/>
        <w:ind w:hanging="426"/>
        <w:rPr>
          <w:rFonts w:ascii="Calibri" w:hAnsi="Calibri" w:cs="Calibri"/>
          <w:lang w:eastAsia="fr-FR"/>
        </w:rPr>
      </w:pPr>
      <w:r w:rsidRPr="00272FFC">
        <w:rPr>
          <w:rFonts w:ascii="Calibri" w:hAnsi="Calibri" w:cs="Calibri"/>
          <w:lang w:eastAsia="fr-FR"/>
        </w:rPr>
        <w:t>Une réunion avec les parents sera organisée.</w:t>
      </w:r>
    </w:p>
    <w:p w14:paraId="7061EF87" w14:textId="77777777" w:rsidR="00272FFC" w:rsidRPr="00272FFC" w:rsidRDefault="00272FFC" w:rsidP="008B0494">
      <w:pPr>
        <w:suppressAutoHyphens w:val="0"/>
        <w:ind w:hanging="426"/>
        <w:rPr>
          <w:rFonts w:ascii="Calibri" w:hAnsi="Calibri" w:cs="Calibri"/>
          <w:lang w:eastAsia="fr-FR"/>
        </w:rPr>
      </w:pPr>
    </w:p>
    <w:p w14:paraId="782EF451" w14:textId="77777777" w:rsidR="00272FFC" w:rsidRPr="00272FFC" w:rsidRDefault="00272FFC" w:rsidP="008B0494">
      <w:pPr>
        <w:suppressAutoHyphens w:val="0"/>
        <w:ind w:hanging="426"/>
        <w:rPr>
          <w:rFonts w:ascii="Calibri" w:hAnsi="Calibri" w:cs="Calibri"/>
          <w:sz w:val="28"/>
          <w:szCs w:val="28"/>
          <w:lang w:eastAsia="fr-FR"/>
        </w:rPr>
      </w:pPr>
      <w:r w:rsidRPr="00272FFC">
        <w:rPr>
          <w:rFonts w:ascii="Calibri" w:hAnsi="Calibri" w:cs="Calibri"/>
          <w:sz w:val="28"/>
          <w:szCs w:val="28"/>
          <w:lang w:eastAsia="fr-FR"/>
        </w:rPr>
        <w:t>Nous espérons que cette information retiendra votre attention et que vous nous rejoindrez bientôt. Vous êtes les bienvenus parmi nous.</w:t>
      </w:r>
    </w:p>
    <w:p w14:paraId="3C5FC561" w14:textId="77777777" w:rsidR="00272FFC" w:rsidRPr="00272FFC" w:rsidRDefault="00272FFC" w:rsidP="008B0494">
      <w:pPr>
        <w:suppressAutoHyphens w:val="0"/>
        <w:ind w:hanging="426"/>
        <w:rPr>
          <w:rFonts w:ascii="Calibri" w:hAnsi="Calibri" w:cs="Calibri"/>
          <w:lang w:eastAsia="fr-FR"/>
        </w:rPr>
      </w:pPr>
    </w:p>
    <w:p w14:paraId="4124011D" w14:textId="77777777" w:rsidR="00272FFC" w:rsidRPr="00272FFC" w:rsidRDefault="00272FFC" w:rsidP="008B0494">
      <w:pPr>
        <w:suppressAutoHyphens w:val="0"/>
        <w:ind w:hanging="426"/>
        <w:rPr>
          <w:rFonts w:ascii="Calibri" w:hAnsi="Calibri" w:cs="Calibri"/>
          <w:lang w:eastAsia="fr-FR"/>
        </w:rPr>
      </w:pPr>
    </w:p>
    <w:p w14:paraId="1D4B9E70" w14:textId="77777777" w:rsidR="00272FFC" w:rsidRPr="00272FFC" w:rsidRDefault="00272FFC" w:rsidP="008B0494">
      <w:pPr>
        <w:suppressAutoHyphens w:val="0"/>
        <w:ind w:hanging="426"/>
        <w:rPr>
          <w:rFonts w:ascii="Calibri" w:hAnsi="Calibri" w:cs="Calibri"/>
          <w:lang w:eastAsia="fr-FR"/>
        </w:rPr>
      </w:pPr>
      <w:r w:rsidRPr="00272FFC">
        <w:rPr>
          <w:rFonts w:ascii="Calibri" w:hAnsi="Calibri" w:cs="Calibri"/>
          <w:lang w:eastAsia="fr-FR"/>
        </w:rPr>
        <w:t xml:space="preserve">N’hésitez pas à nous contacter pour tout renseignement complémentaire : </w:t>
      </w:r>
    </w:p>
    <w:p w14:paraId="7909ED8D" w14:textId="77777777" w:rsidR="00272FFC" w:rsidRPr="00272FFC" w:rsidRDefault="00272FFC" w:rsidP="008B0494">
      <w:pPr>
        <w:suppressAutoHyphens w:val="0"/>
        <w:ind w:hanging="426"/>
        <w:rPr>
          <w:rFonts w:ascii="Calibri" w:hAnsi="Calibri" w:cs="Calibri"/>
          <w:lang w:eastAsia="fr-FR"/>
        </w:rPr>
      </w:pPr>
    </w:p>
    <w:p w14:paraId="0CEB2347" w14:textId="77777777" w:rsidR="00272FFC" w:rsidRPr="00272FFC" w:rsidRDefault="00272FFC" w:rsidP="008B0494">
      <w:pPr>
        <w:numPr>
          <w:ilvl w:val="0"/>
          <w:numId w:val="1"/>
        </w:numPr>
        <w:suppressAutoHyphens w:val="0"/>
        <w:ind w:left="0" w:hanging="426"/>
        <w:rPr>
          <w:rFonts w:ascii="Calibri" w:hAnsi="Calibri" w:cs="Calibri"/>
          <w:b/>
          <w:sz w:val="28"/>
          <w:szCs w:val="28"/>
          <w:lang w:eastAsia="fr-FR"/>
        </w:rPr>
      </w:pPr>
      <w:r w:rsidRPr="00272FFC">
        <w:rPr>
          <w:rFonts w:ascii="Calibri" w:hAnsi="Calibri" w:cs="Calibri"/>
          <w:b/>
          <w:sz w:val="28"/>
          <w:szCs w:val="28"/>
          <w:lang w:eastAsia="fr-FR"/>
        </w:rPr>
        <w:t>Viviane REGNAT, Présidente : 06 77 89 28 01</w:t>
      </w:r>
    </w:p>
    <w:p w14:paraId="33B50162" w14:textId="77777777" w:rsidR="00272FFC" w:rsidRPr="00272FFC" w:rsidRDefault="00272FFC" w:rsidP="008B0494">
      <w:pPr>
        <w:numPr>
          <w:ilvl w:val="0"/>
          <w:numId w:val="1"/>
        </w:numPr>
        <w:suppressAutoHyphens w:val="0"/>
        <w:ind w:left="0" w:hanging="426"/>
        <w:rPr>
          <w:rFonts w:ascii="Calibri" w:hAnsi="Calibri" w:cs="Calibri"/>
          <w:b/>
          <w:sz w:val="28"/>
          <w:szCs w:val="28"/>
          <w:lang w:eastAsia="fr-FR"/>
        </w:rPr>
      </w:pPr>
      <w:r w:rsidRPr="00272FFC">
        <w:rPr>
          <w:rFonts w:ascii="Calibri" w:hAnsi="Calibri" w:cs="Calibri"/>
          <w:b/>
          <w:sz w:val="28"/>
          <w:szCs w:val="28"/>
          <w:lang w:eastAsia="fr-FR"/>
        </w:rPr>
        <w:t>Françoise CLERC, Secrétaire : 06 74 56 69 16</w:t>
      </w:r>
    </w:p>
    <w:p w14:paraId="4202D4FC" w14:textId="77777777" w:rsidR="00272FFC" w:rsidRPr="00272FFC" w:rsidRDefault="00272FFC" w:rsidP="008B0494">
      <w:pPr>
        <w:suppressAutoHyphens w:val="0"/>
        <w:ind w:hanging="426"/>
        <w:rPr>
          <w:rFonts w:ascii="Calibri" w:hAnsi="Calibri" w:cs="Calibri"/>
          <w:lang w:eastAsia="fr-FR"/>
        </w:rPr>
      </w:pPr>
    </w:p>
    <w:sectPr w:rsidR="00272FFC" w:rsidRPr="00272FFC" w:rsidSect="00FF2870">
      <w:pgSz w:w="11906" w:h="16838"/>
      <w:pgMar w:top="142" w:right="566"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A4038"/>
    <w:multiLevelType w:val="hybridMultilevel"/>
    <w:tmpl w:val="B7A0271E"/>
    <w:lvl w:ilvl="0" w:tplc="5AF6EC38">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80"/>
    <w:rsid w:val="001D2B4A"/>
    <w:rsid w:val="00272FFC"/>
    <w:rsid w:val="002C2B9C"/>
    <w:rsid w:val="003356A3"/>
    <w:rsid w:val="00404252"/>
    <w:rsid w:val="00421380"/>
    <w:rsid w:val="005738E9"/>
    <w:rsid w:val="008B0494"/>
    <w:rsid w:val="00956839"/>
    <w:rsid w:val="00B6343E"/>
    <w:rsid w:val="00CC455C"/>
    <w:rsid w:val="00F77512"/>
    <w:rsid w:val="00FF28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E571"/>
  <w15:chartTrackingRefBased/>
  <w15:docId w15:val="{7A8E7E6B-F106-442B-A8ED-0D664501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380"/>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421380"/>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390</Words>
  <Characters>2147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REGNAT</dc:creator>
  <cp:keywords/>
  <dc:description/>
  <cp:lastModifiedBy>VIVIANE REGNAT</cp:lastModifiedBy>
  <cp:revision>3</cp:revision>
  <cp:lastPrinted>2022-03-15T14:03:00Z</cp:lastPrinted>
  <dcterms:created xsi:type="dcterms:W3CDTF">2022-03-15T14:06:00Z</dcterms:created>
  <dcterms:modified xsi:type="dcterms:W3CDTF">2022-03-15T14:21:00Z</dcterms:modified>
</cp:coreProperties>
</file>